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3D" w:rsidRDefault="00482DA2">
      <w:pPr>
        <w:pStyle w:val="Standard"/>
        <w:spacing w:before="113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TERMO DE RESPONSABILIDADE DO ORIENTADOR DO PROJETO</w:t>
      </w:r>
    </w:p>
    <w:p w:rsidR="00951A3D" w:rsidRDefault="00951A3D">
      <w:pPr>
        <w:pStyle w:val="Standard"/>
        <w:spacing w:before="113"/>
        <w:jc w:val="center"/>
        <w:rPr>
          <w:rFonts w:cs="Arial"/>
          <w:b/>
        </w:rPr>
      </w:pPr>
    </w:p>
    <w:p w:rsidR="00951A3D" w:rsidRDefault="00951A3D">
      <w:pPr>
        <w:pStyle w:val="Standard"/>
        <w:spacing w:before="113"/>
        <w:jc w:val="center"/>
        <w:rPr>
          <w:rFonts w:cs="Arial"/>
          <w:b/>
        </w:rPr>
      </w:pPr>
    </w:p>
    <w:p w:rsidR="00951A3D" w:rsidRDefault="00482DA2">
      <w:pPr>
        <w:pStyle w:val="Standard"/>
        <w:spacing w:before="113"/>
        <w:jc w:val="both"/>
      </w:pPr>
      <w:r>
        <w:rPr>
          <w:rFonts w:cs="Arial"/>
        </w:rPr>
        <w:t xml:space="preserve">Eu, ______________________________________________, portador do Siape ______________, orientador do Projeto  </w:t>
      </w:r>
      <w:r>
        <w:rPr>
          <w:rFonts w:cs="Arial"/>
        </w:rPr>
        <w:t xml:space="preserve">___________________________________________________________, declaro que estou ciente das responsabilidades e compromissos durante a vigência da bolsa, conforme determinado no Edital </w:t>
      </w:r>
      <w:r>
        <w:rPr>
          <w:rFonts w:cs="Arial"/>
          <w:bCs/>
        </w:rPr>
        <w:t>n</w:t>
      </w:r>
      <w:r>
        <w:rPr>
          <w:rFonts w:cs="Arial"/>
          <w:bCs/>
          <w:vertAlign w:val="superscript"/>
        </w:rPr>
        <w:t>º</w:t>
      </w:r>
      <w:r>
        <w:rPr>
          <w:rFonts w:cs="Arial"/>
          <w:bCs/>
        </w:rPr>
        <w:t xml:space="preserve"> 20/2021, quais sejam:</w:t>
      </w:r>
    </w:p>
    <w:p w:rsidR="00951A3D" w:rsidRDefault="00951A3D">
      <w:pPr>
        <w:pStyle w:val="Standard"/>
        <w:spacing w:before="113"/>
        <w:jc w:val="both"/>
        <w:rPr>
          <w:rFonts w:cs="Arial"/>
          <w:bCs/>
        </w:rPr>
      </w:pPr>
    </w:p>
    <w:p w:rsidR="00951A3D" w:rsidRDefault="00482DA2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>
        <w:t>Dispor de carga horária para orientar o bolsist</w:t>
      </w:r>
      <w:r>
        <w:t>a, visando o pleno desenvolvimento das atividades previstas no projeto;</w:t>
      </w:r>
    </w:p>
    <w:p w:rsidR="00951A3D" w:rsidRDefault="00482DA2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>
        <w:t xml:space="preserve">Eleger o bolsista que </w:t>
      </w:r>
      <w:r>
        <w:rPr>
          <w:rFonts w:cs="Spranq eco sans"/>
        </w:rPr>
        <w:t>atende aos requisitos e compromissos estabelecidos no Edital 20/2021;</w:t>
      </w:r>
    </w:p>
    <w:p w:rsidR="00951A3D" w:rsidRDefault="00482DA2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>
        <w:t>Indicar para bolsista o aluno com perfil e desempenho acadêmico, compatíveis com as atividad</w:t>
      </w:r>
      <w:r>
        <w:t>es previstas no projeto, observando princípios éticos e conflitos de interesse conforme Decreto 7.203/2010;</w:t>
      </w:r>
    </w:p>
    <w:p w:rsidR="00951A3D" w:rsidRDefault="00482DA2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>
        <w:t>Responsabilizar-me pela viabilização e a exequibilidade visando à execução das atividades d</w:t>
      </w:r>
      <w:r>
        <w:rPr>
          <w:shd w:val="clear" w:color="auto" w:fill="FFFFFF"/>
        </w:rPr>
        <w:t>e extensão;</w:t>
      </w:r>
    </w:p>
    <w:p w:rsidR="00951A3D" w:rsidRDefault="00482DA2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>
        <w:t xml:space="preserve"> </w:t>
      </w:r>
      <w:r>
        <w:rPr>
          <w:rFonts w:cs="Spranq eco sans"/>
        </w:rPr>
        <w:t>Possuir carga horária disponível para conduz</w:t>
      </w:r>
      <w:r>
        <w:rPr>
          <w:rFonts w:cs="Spranq eco sans"/>
        </w:rPr>
        <w:t>ir o projeto, bem como para orientar o aluno bolsista no desenvolvimento de suas atividades;</w:t>
      </w:r>
    </w:p>
    <w:p w:rsidR="00951A3D" w:rsidRDefault="00482DA2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>
        <w:t xml:space="preserve">Acompanhar o desenvolvimento do aluno bolsista, responsabilizando-me por informar à PROEX quando o aluno desistir, trancar matrícula, graduar-se, adquirir vínculo </w:t>
      </w:r>
      <w:r>
        <w:t>empregatício, receber outra bolsa (interna ou de outras instituições), não cumprir a carga horária relacionada às atividades, ou qualquer outra situação que justifique a exclusão do aluno como bolsista do projeto;</w:t>
      </w:r>
    </w:p>
    <w:p w:rsidR="00951A3D" w:rsidRDefault="00482DA2">
      <w:pPr>
        <w:pStyle w:val="Standard"/>
        <w:widowControl w:val="0"/>
        <w:numPr>
          <w:ilvl w:val="0"/>
          <w:numId w:val="4"/>
        </w:numPr>
        <w:suppressAutoHyphens w:val="0"/>
        <w:spacing w:before="113"/>
        <w:ind w:left="850" w:firstLine="0"/>
        <w:jc w:val="both"/>
      </w:pPr>
      <w:r>
        <w:rPr>
          <w:color w:val="000000"/>
        </w:rPr>
        <w:t>Realizar o acompanhamento e controle do bo</w:t>
      </w:r>
      <w:r>
        <w:rPr>
          <w:color w:val="000000"/>
        </w:rPr>
        <w:t>lsista, assim como em relação aos requisitos, compromissos e atribuições do bolsista previstos neste Edital;</w:t>
      </w:r>
    </w:p>
    <w:p w:rsidR="00951A3D" w:rsidRDefault="00482DA2">
      <w:pPr>
        <w:pStyle w:val="Standard"/>
        <w:widowControl w:val="0"/>
        <w:numPr>
          <w:ilvl w:val="0"/>
          <w:numId w:val="4"/>
        </w:numPr>
        <w:suppressAutoHyphens w:val="0"/>
        <w:spacing w:before="113"/>
        <w:ind w:left="850" w:firstLine="0"/>
        <w:jc w:val="both"/>
      </w:pPr>
      <w:r>
        <w:rPr>
          <w:color w:val="000000"/>
        </w:rPr>
        <w:t>Elaborar, em conjunto com o bolsista, o relatório final das atividades desenvolvidas e principais resultados alcançados, de acordo com o cronograma</w:t>
      </w:r>
      <w:r>
        <w:rPr>
          <w:color w:val="000000"/>
        </w:rPr>
        <w:t xml:space="preserve"> e sistemática estabelecida neste edital,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encaminhado-os como anexo ao Relatório Final via SIGAA;</w:t>
      </w:r>
    </w:p>
    <w:p w:rsidR="00951A3D" w:rsidRDefault="00482DA2">
      <w:pPr>
        <w:pStyle w:val="Standard"/>
        <w:widowControl w:val="0"/>
        <w:numPr>
          <w:ilvl w:val="0"/>
          <w:numId w:val="4"/>
        </w:numPr>
        <w:suppressAutoHyphens w:val="0"/>
        <w:spacing w:before="113"/>
        <w:ind w:left="850" w:firstLine="0"/>
        <w:jc w:val="both"/>
      </w:pPr>
      <w:r>
        <w:rPr>
          <w:color w:val="000000"/>
        </w:rPr>
        <w:t>Encaminhar mensalmente o relatório das atividades desenvolvidas pelo bolsista, sempre até o dia 25 do mês de referência da bolsa, conforme cronograma estabele</w:t>
      </w:r>
      <w:r>
        <w:rPr>
          <w:color w:val="000000"/>
        </w:rPr>
        <w:t>cido no Edital;</w:t>
      </w:r>
    </w:p>
    <w:p w:rsidR="00951A3D" w:rsidRDefault="00482DA2">
      <w:pPr>
        <w:pStyle w:val="Standard"/>
        <w:widowControl w:val="0"/>
        <w:numPr>
          <w:ilvl w:val="0"/>
          <w:numId w:val="4"/>
        </w:numPr>
        <w:suppressAutoHyphens w:val="0"/>
        <w:spacing w:before="113"/>
        <w:ind w:left="850" w:firstLine="0"/>
        <w:jc w:val="both"/>
      </w:pPr>
      <w:r>
        <w:rPr>
          <w:color w:val="000000"/>
        </w:rPr>
        <w:t>Comunicar imediatamente à PROEX, em caso de desistência de orientação ao Projeto;</w:t>
      </w:r>
    </w:p>
    <w:p w:rsidR="00951A3D" w:rsidRDefault="00482DA2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>
        <w:t>Inform</w:t>
      </w:r>
      <w:r>
        <w:rPr>
          <w:shd w:val="clear" w:color="auto" w:fill="FFFFFF"/>
        </w:rPr>
        <w:t xml:space="preserve">ar à PROEX </w:t>
      </w:r>
      <w:r>
        <w:t xml:space="preserve">sobre possíveis afastamentos do bolsista, em função de motivos tais como incúria, doença, afastamento para treinamento/curso etc, para </w:t>
      </w:r>
      <w:r>
        <w:t>providências do cancelamento ou a suspensão da bolsa, conforme disciplinado nas normas específicas;</w:t>
      </w:r>
    </w:p>
    <w:p w:rsidR="00951A3D" w:rsidRDefault="00482DA2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>
        <w:t>Em caso de troca de bolsista, solicitar a substituição do discente em formulário próprio (disponível na página da Extensão -Editais Internos do IFC), justif</w:t>
      </w:r>
      <w:r>
        <w:t>icando os motivos da substituição;</w:t>
      </w:r>
    </w:p>
    <w:p w:rsidR="00951A3D" w:rsidRDefault="00482DA2">
      <w:pPr>
        <w:pStyle w:val="Standard"/>
        <w:numPr>
          <w:ilvl w:val="0"/>
          <w:numId w:val="4"/>
        </w:numPr>
        <w:suppressAutoHyphens w:val="0"/>
        <w:spacing w:before="113"/>
        <w:ind w:left="850" w:firstLine="0"/>
        <w:jc w:val="both"/>
        <w:rPr>
          <w:color w:val="000000"/>
        </w:rPr>
      </w:pPr>
      <w:r>
        <w:rPr>
          <w:color w:val="000000"/>
        </w:rPr>
        <w:t>Participar, em apoio ao bolsista, de suas apresentações em eventos científicos do IFC;</w:t>
      </w:r>
    </w:p>
    <w:p w:rsidR="00951A3D" w:rsidRDefault="00482DA2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  <w:rPr>
          <w:bCs/>
        </w:rPr>
      </w:pPr>
      <w:r>
        <w:rPr>
          <w:bCs/>
        </w:rPr>
        <w:t>Estimular a participação do bolsista em Eventos Científicos do IFC;</w:t>
      </w:r>
    </w:p>
    <w:p w:rsidR="00951A3D" w:rsidRDefault="00482DA2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>
        <w:rPr>
          <w:bCs/>
        </w:rPr>
        <w:lastRenderedPageBreak/>
        <w:t>Responsabilizar-me pelo envio da aprovação do projeto no Comitê de</w:t>
      </w:r>
      <w:r>
        <w:rPr>
          <w:bCs/>
        </w:rPr>
        <w:t xml:space="preserve"> ética, quando for o caso;</w:t>
      </w:r>
    </w:p>
    <w:p w:rsidR="00951A3D" w:rsidRDefault="00482DA2">
      <w:pPr>
        <w:pStyle w:val="Firstlineindentuser"/>
        <w:numPr>
          <w:ilvl w:val="0"/>
          <w:numId w:val="4"/>
        </w:numPr>
        <w:suppressAutoHyphens w:val="0"/>
        <w:spacing w:before="113" w:after="0"/>
        <w:ind w:left="850" w:firstLine="0"/>
        <w:jc w:val="both"/>
      </w:pPr>
      <w:r>
        <w:t>Encaminhar a prestação de contas no prazo estabelecido em Edital.</w:t>
      </w:r>
    </w:p>
    <w:p w:rsidR="00951A3D" w:rsidRDefault="00951A3D">
      <w:pPr>
        <w:pStyle w:val="Firstlineindentuser"/>
        <w:suppressAutoHyphens w:val="0"/>
        <w:spacing w:before="113" w:after="0"/>
        <w:ind w:left="850" w:firstLine="0"/>
        <w:jc w:val="both"/>
        <w:rPr>
          <w:rFonts w:cs="Arial"/>
          <w:color w:val="auto"/>
        </w:rPr>
      </w:pPr>
    </w:p>
    <w:p w:rsidR="00951A3D" w:rsidRDefault="00482DA2">
      <w:pPr>
        <w:pStyle w:val="Standard"/>
        <w:widowControl w:val="0"/>
        <w:spacing w:before="113"/>
        <w:jc w:val="both"/>
        <w:rPr>
          <w:rFonts w:cs="Arial"/>
        </w:rPr>
      </w:pPr>
      <w:r>
        <w:rPr>
          <w:rFonts w:cs="Arial"/>
        </w:rPr>
        <w:tab/>
        <w:t>Declaro, ainda, estar ciente de que o não atendimento das atribuições e compromissos assumidos acarretará em inadimplência, ficando sujeito a:</w:t>
      </w:r>
    </w:p>
    <w:p w:rsidR="00951A3D" w:rsidRDefault="00951A3D">
      <w:pPr>
        <w:pStyle w:val="Standard"/>
        <w:widowControl w:val="0"/>
        <w:spacing w:before="113"/>
        <w:jc w:val="both"/>
        <w:rPr>
          <w:rFonts w:cs="Arial"/>
        </w:rPr>
      </w:pPr>
    </w:p>
    <w:p w:rsidR="00951A3D" w:rsidRDefault="00482DA2">
      <w:pPr>
        <w:pStyle w:val="Standard"/>
        <w:spacing w:before="113"/>
        <w:ind w:left="850"/>
        <w:jc w:val="both"/>
        <w:rPr>
          <w:color w:val="000000"/>
        </w:rPr>
      </w:pPr>
      <w:r>
        <w:rPr>
          <w:color w:val="000000"/>
        </w:rPr>
        <w:t xml:space="preserve">a) Perda da cota </w:t>
      </w:r>
      <w:r>
        <w:rPr>
          <w:color w:val="000000"/>
        </w:rPr>
        <w:t>de bolsa;</w:t>
      </w:r>
    </w:p>
    <w:p w:rsidR="00951A3D" w:rsidRDefault="00482DA2">
      <w:pPr>
        <w:pStyle w:val="Standard"/>
        <w:spacing w:before="113"/>
        <w:ind w:left="850"/>
        <w:jc w:val="both"/>
        <w:rPr>
          <w:color w:val="000000"/>
        </w:rPr>
      </w:pPr>
      <w:r>
        <w:rPr>
          <w:color w:val="000000"/>
        </w:rPr>
        <w:t>b) Impossibilidade de concorrer em outros editais;</w:t>
      </w:r>
    </w:p>
    <w:p w:rsidR="00951A3D" w:rsidRDefault="00482DA2">
      <w:pPr>
        <w:pStyle w:val="Standard"/>
        <w:suppressAutoHyphens w:val="0"/>
        <w:spacing w:before="113"/>
        <w:ind w:left="850"/>
        <w:jc w:val="both"/>
      </w:pPr>
      <w:r>
        <w:rPr>
          <w:color w:val="000000"/>
        </w:rPr>
        <w:t>c)</w:t>
      </w:r>
      <w:r>
        <w:rPr>
          <w:bCs/>
        </w:rPr>
        <w:t xml:space="preserve"> Demais sanções administrativas, cíveis e criminais cabíveis.</w:t>
      </w:r>
    </w:p>
    <w:p w:rsidR="00951A3D" w:rsidRDefault="00951A3D">
      <w:pPr>
        <w:pStyle w:val="Standard"/>
        <w:spacing w:before="113"/>
        <w:jc w:val="both"/>
        <w:rPr>
          <w:rFonts w:cs="Arial"/>
        </w:rPr>
      </w:pPr>
    </w:p>
    <w:p w:rsidR="00951A3D" w:rsidRDefault="00951A3D">
      <w:pPr>
        <w:pStyle w:val="Standard"/>
        <w:spacing w:before="113"/>
        <w:jc w:val="both"/>
        <w:rPr>
          <w:rFonts w:cs="Arial"/>
        </w:rPr>
      </w:pPr>
    </w:p>
    <w:p w:rsidR="00951A3D" w:rsidRDefault="00951A3D">
      <w:pPr>
        <w:pStyle w:val="Standard"/>
        <w:spacing w:before="113"/>
        <w:jc w:val="both"/>
        <w:rPr>
          <w:rFonts w:cs="Arial"/>
        </w:rPr>
      </w:pPr>
    </w:p>
    <w:p w:rsidR="00951A3D" w:rsidRDefault="00951A3D">
      <w:pPr>
        <w:pStyle w:val="Standard"/>
        <w:spacing w:before="113"/>
        <w:jc w:val="both"/>
        <w:rPr>
          <w:rFonts w:cs="Arial"/>
        </w:rPr>
      </w:pPr>
    </w:p>
    <w:p w:rsidR="00951A3D" w:rsidRDefault="00482DA2">
      <w:pPr>
        <w:pStyle w:val="Standard"/>
        <w:spacing w:before="113"/>
        <w:jc w:val="center"/>
        <w:rPr>
          <w:rFonts w:cs="Arial"/>
        </w:rPr>
      </w:pPr>
      <w:r>
        <w:rPr>
          <w:rFonts w:cs="Arial"/>
        </w:rPr>
        <w:t>__________________________________</w:t>
      </w:r>
    </w:p>
    <w:p w:rsidR="00951A3D" w:rsidRDefault="00482DA2">
      <w:pPr>
        <w:pStyle w:val="Standard"/>
        <w:spacing w:before="113"/>
        <w:jc w:val="center"/>
        <w:rPr>
          <w:rFonts w:cs="Arial"/>
        </w:rPr>
      </w:pPr>
      <w:r>
        <w:rPr>
          <w:rFonts w:cs="Arial"/>
        </w:rPr>
        <w:t>Orientador do Projeto</w:t>
      </w:r>
    </w:p>
    <w:p w:rsidR="00951A3D" w:rsidRDefault="00951A3D">
      <w:pPr>
        <w:pStyle w:val="Standard"/>
        <w:spacing w:before="113"/>
        <w:jc w:val="both"/>
        <w:rPr>
          <w:rFonts w:cs="Arial"/>
          <w:b/>
        </w:rPr>
      </w:pPr>
    </w:p>
    <w:sectPr w:rsidR="00951A3D">
      <w:headerReference w:type="default" r:id="rId7"/>
      <w:pgSz w:w="11906" w:h="16838"/>
      <w:pgMar w:top="2584" w:right="1121" w:bottom="720" w:left="900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A2" w:rsidRDefault="00482DA2">
      <w:r>
        <w:separator/>
      </w:r>
    </w:p>
  </w:endnote>
  <w:endnote w:type="continuationSeparator" w:id="0">
    <w:p w:rsidR="00482DA2" w:rsidRDefault="0048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Zurich BT">
    <w:charset w:val="00"/>
    <w:family w:val="swiss"/>
    <w:pitch w:val="variable"/>
  </w:font>
  <w:font w:name="Ottawa, 'Courier New'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A2" w:rsidRDefault="00482DA2">
      <w:r>
        <w:rPr>
          <w:color w:val="000000"/>
        </w:rPr>
        <w:separator/>
      </w:r>
    </w:p>
  </w:footnote>
  <w:footnote w:type="continuationSeparator" w:id="0">
    <w:p w:rsidR="00482DA2" w:rsidRDefault="00482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10"/>
      <w:gridCol w:w="7229"/>
    </w:tblGrid>
    <w:tr w:rsidR="00E45885">
      <w:tblPrEx>
        <w:tblCellMar>
          <w:top w:w="0" w:type="dxa"/>
          <w:bottom w:w="0" w:type="dxa"/>
        </w:tblCellMar>
      </w:tblPrEx>
      <w:trPr>
        <w:trHeight w:hRule="exact" w:val="993"/>
      </w:trPr>
      <w:tc>
        <w:tcPr>
          <w:tcW w:w="2410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E45885" w:rsidRDefault="00482DA2">
          <w:pPr>
            <w:pStyle w:val="Cabealho"/>
            <w:tabs>
              <w:tab w:val="left" w:pos="9428"/>
            </w:tabs>
            <w:snapToGrid w:val="0"/>
            <w:ind w:left="-70"/>
          </w:pPr>
          <w:r>
            <w:rPr>
              <w:rFonts w:ascii="Arial" w:hAnsi="Arial"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1691640" cy="932038"/>
                <wp:effectExtent l="0" t="0" r="3810" b="1412"/>
                <wp:wrapSquare wrapText="bothSides"/>
                <wp:docPr id="1" name="figura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1640" cy="932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E45885" w:rsidRDefault="00482DA2">
          <w:pPr>
            <w:pStyle w:val="Cabealho"/>
            <w:jc w:val="center"/>
            <w:rPr>
              <w:rFonts w:ascii="Arial" w:hAnsi="Arial"/>
              <w:b/>
              <w:bCs/>
              <w:sz w:val="20"/>
              <w:szCs w:val="20"/>
            </w:rPr>
          </w:pPr>
          <w:r>
            <w:rPr>
              <w:rFonts w:ascii="Arial" w:hAnsi="Arial"/>
              <w:b/>
              <w:bCs/>
              <w:sz w:val="20"/>
              <w:szCs w:val="20"/>
            </w:rPr>
            <w:t>MINISTÉRIO DA EDUCAÇÃO</w:t>
          </w:r>
        </w:p>
        <w:p w:rsidR="00E45885" w:rsidRDefault="00482DA2">
          <w:pPr>
            <w:pStyle w:val="Cabealho"/>
            <w:tabs>
              <w:tab w:val="left" w:pos="9498"/>
            </w:tabs>
            <w:spacing w:before="6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>SECRETARIA DE EDUCAÇÃO PROFISSIONAL E TECNOLÓGICA</w:t>
          </w:r>
        </w:p>
        <w:p w:rsidR="00E45885" w:rsidRDefault="00482DA2">
          <w:pPr>
            <w:pStyle w:val="Cabealho"/>
            <w:tabs>
              <w:tab w:val="left" w:pos="9428"/>
            </w:tabs>
            <w:snapToGrid w:val="0"/>
            <w:spacing w:before="60"/>
            <w:ind w:left="-70"/>
            <w:jc w:val="center"/>
            <w:rPr>
              <w:rFonts w:ascii="Arial" w:hAnsi="Arial" w:cs="Trebuchet MS"/>
              <w:b/>
              <w:bCs/>
              <w:sz w:val="20"/>
              <w:szCs w:val="20"/>
            </w:rPr>
          </w:pPr>
          <w:r>
            <w:rPr>
              <w:rFonts w:ascii="Arial" w:hAnsi="Arial" w:cs="Trebuchet MS"/>
              <w:b/>
              <w:bCs/>
              <w:sz w:val="20"/>
              <w:szCs w:val="20"/>
            </w:rPr>
            <w:t>INSTITUTO FEDERAL CATARINENSE</w:t>
          </w:r>
        </w:p>
        <w:p w:rsidR="00E45885" w:rsidRDefault="00482DA2">
          <w:pPr>
            <w:pStyle w:val="Cabealho"/>
            <w:tabs>
              <w:tab w:val="left" w:pos="9428"/>
            </w:tabs>
            <w:snapToGrid w:val="0"/>
            <w:ind w:left="-70"/>
            <w:jc w:val="center"/>
            <w:rPr>
              <w:rFonts w:ascii="Arial" w:hAnsi="Arial" w:cs="Trebuchet MS"/>
              <w:b/>
              <w:sz w:val="20"/>
              <w:szCs w:val="20"/>
            </w:rPr>
          </w:pPr>
        </w:p>
      </w:tc>
    </w:tr>
  </w:tbl>
  <w:p w:rsidR="00E45885" w:rsidRDefault="00482DA2">
    <w:pPr>
      <w:pStyle w:val="Cabealho"/>
    </w:pPr>
  </w:p>
  <w:p w:rsidR="00E45885" w:rsidRDefault="00482D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7A1"/>
    <w:multiLevelType w:val="multilevel"/>
    <w:tmpl w:val="BA20DA0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" w15:restartNumberingAfterBreak="0">
    <w:nsid w:val="1179021D"/>
    <w:multiLevelType w:val="multilevel"/>
    <w:tmpl w:val="9FF87F1A"/>
    <w:styleLink w:val="WW8Num3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8EC132B"/>
    <w:multiLevelType w:val="multilevel"/>
    <w:tmpl w:val="2172708C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374D4080"/>
    <w:multiLevelType w:val="multilevel"/>
    <w:tmpl w:val="736C677A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51A3D"/>
    <w:rsid w:val="00482DA2"/>
    <w:rsid w:val="00770FFC"/>
    <w:rsid w:val="0095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DA7CC-EC21-4E8F-9DE1-B6B1BAEE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line="360" w:lineRule="auto"/>
      <w:jc w:val="both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Standard"/>
    <w:next w:val="Standard"/>
    <w:pPr>
      <w:keepNext/>
      <w:outlineLvl w:val="1"/>
    </w:pPr>
    <w:rPr>
      <w:b/>
      <w:bCs/>
    </w:rPr>
  </w:style>
  <w:style w:type="paragraph" w:styleId="Ttulo3">
    <w:name w:val="heading 3"/>
    <w:basedOn w:val="Standard"/>
    <w:next w:val="Standard"/>
    <w:pPr>
      <w:keepNext/>
      <w:spacing w:line="360" w:lineRule="auto"/>
      <w:ind w:left="284"/>
      <w:outlineLvl w:val="2"/>
    </w:pPr>
    <w:rPr>
      <w:rFonts w:ascii="Arial" w:eastAsia="Arial" w:hAnsi="Arial" w:cs="Arial"/>
      <w:b/>
      <w:bCs/>
      <w:color w:val="000000"/>
      <w:sz w:val="22"/>
    </w:rPr>
  </w:style>
  <w:style w:type="paragraph" w:styleId="Ttulo5">
    <w:name w:val="heading 5"/>
    <w:basedOn w:val="Standard"/>
    <w:next w:val="Standard"/>
    <w:pPr>
      <w:keepNext/>
      <w:jc w:val="center"/>
      <w:outlineLvl w:val="4"/>
    </w:pPr>
    <w:rPr>
      <w:rFonts w:ascii="Humanst521 BT" w:eastAsia="Humanst521 BT" w:hAnsi="Humanst521 BT" w:cs="Tahoma"/>
      <w:bCs/>
      <w:sz w:val="72"/>
    </w:rPr>
  </w:style>
  <w:style w:type="paragraph" w:styleId="Ttulo6">
    <w:name w:val="heading 6"/>
    <w:basedOn w:val="Standard"/>
    <w:next w:val="Standard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Subttulo"/>
    <w:pPr>
      <w:jc w:val="center"/>
    </w:pPr>
    <w:rPr>
      <w:b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6">
    <w:name w:val="Legenda6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5">
    <w:name w:val="Legenda5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Standard"/>
  </w:style>
  <w:style w:type="paragraph" w:styleId="Subttulo">
    <w:name w:val="Subtitle"/>
    <w:basedOn w:val="Standard"/>
    <w:next w:val="Textbody"/>
    <w:pPr>
      <w:spacing w:after="60"/>
      <w:jc w:val="center"/>
    </w:pPr>
    <w:rPr>
      <w:rFonts w:ascii="Arial" w:eastAsia="Arial" w:hAnsi="Arial" w:cs="Arial"/>
    </w:rPr>
  </w:style>
  <w:style w:type="paragraph" w:customStyle="1" w:styleId="Corpodetexto21">
    <w:name w:val="Corpo de texto 21"/>
    <w:basedOn w:val="Standard"/>
    <w:pPr>
      <w:jc w:val="both"/>
    </w:pPr>
    <w:rPr>
      <w:b/>
      <w:sz w:val="19"/>
    </w:rPr>
  </w:style>
  <w:style w:type="paragraph" w:styleId="NormalWeb">
    <w:name w:val="Normal (Web)"/>
    <w:basedOn w:val="Standard"/>
    <w:pPr>
      <w:spacing w:before="100" w:after="100"/>
    </w:pPr>
  </w:style>
  <w:style w:type="paragraph" w:customStyle="1" w:styleId="Estilo3">
    <w:name w:val="Estilo3"/>
    <w:basedOn w:val="Standard"/>
    <w:pPr>
      <w:suppressAutoHyphens w:val="0"/>
      <w:spacing w:before="60" w:after="60" w:line="360" w:lineRule="auto"/>
    </w:pPr>
    <w:rPr>
      <w:rFonts w:ascii="Zurich BT" w:eastAsia="Zurich BT" w:hAnsi="Zurich BT" w:cs="Zurich BT"/>
      <w:sz w:val="18"/>
    </w:rPr>
  </w:style>
  <w:style w:type="paragraph" w:styleId="Rodap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tulodatabela">
    <w:name w:val="Título da tabela"/>
    <w:basedOn w:val="TableContents"/>
    <w:pPr>
      <w:jc w:val="center"/>
    </w:pPr>
    <w:rPr>
      <w:b/>
      <w:bCs/>
    </w:rPr>
  </w:style>
  <w:style w:type="paragraph" w:customStyle="1" w:styleId="Biblioteca">
    <w:name w:val="Biblioteca"/>
    <w:basedOn w:val="Standard"/>
    <w:pPr>
      <w:ind w:left="1049" w:hanging="340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o1">
    <w:name w:val="Texto1"/>
    <w:basedOn w:val="Standard"/>
    <w:pPr>
      <w:ind w:firstLine="709"/>
      <w:jc w:val="both"/>
    </w:pPr>
    <w:rPr>
      <w:rFonts w:ascii="Ottawa, 'Courier New'" w:eastAsia="Ottawa, 'Courier New'" w:hAnsi="Ottawa, 'Courier New'" w:cs="Ottawa, 'Courier New'"/>
      <w:szCs w:val="20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Contedodetabela">
    <w:name w:val="Conteúdo de tabela"/>
    <w:basedOn w:val="Standard"/>
    <w:pPr>
      <w:suppressLineNumbers/>
    </w:pPr>
  </w:style>
  <w:style w:type="paragraph" w:customStyle="1" w:styleId="TableHeading">
    <w:name w:val="Table Heading"/>
    <w:basedOn w:val="Contedodetabela"/>
    <w:pPr>
      <w:jc w:val="center"/>
    </w:pPr>
    <w:rPr>
      <w:b/>
      <w:bCs/>
    </w:r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Corpodetexto2">
    <w:name w:val="Body Text 2"/>
    <w:basedOn w:val="Standard"/>
    <w:pPr>
      <w:suppressAutoHyphens w:val="0"/>
      <w:overflowPunct w:val="0"/>
      <w:autoSpaceDE w:val="0"/>
      <w:spacing w:after="120" w:line="480" w:lineRule="auto"/>
    </w:pPr>
    <w:rPr>
      <w:rFonts w:ascii="Arial" w:eastAsia="Arial" w:hAnsi="Arial" w:cs="Arial"/>
      <w:szCs w:val="20"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  <w:color w:val="00000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Firstlineindentuser">
    <w:name w:val="First line indent (user)"/>
    <w:basedOn w:val="Textbodyuser"/>
    <w:pPr>
      <w:ind w:firstLine="283"/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12">
    <w:name w:val="WW-WW8Num2ztrue12"/>
  </w:style>
  <w:style w:type="character" w:customStyle="1" w:styleId="WW-WW8Num2ztrue123">
    <w:name w:val="WW-WW8Num2ztrue123"/>
  </w:style>
  <w:style w:type="character" w:customStyle="1" w:styleId="WW-WW8Num2ztrue1234">
    <w:name w:val="WW-WW8Num2ztrue1234"/>
  </w:style>
  <w:style w:type="character" w:customStyle="1" w:styleId="WW-WW8Num2ztrue12345">
    <w:name w:val="WW-WW8Num2ztrue12345"/>
  </w:style>
  <w:style w:type="character" w:customStyle="1" w:styleId="WW-WW8Num2ztrue123456">
    <w:name w:val="WW-WW8Num2ztrue123456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2ztrue1234567">
    <w:name w:val="WW-WW8Num2ztrue1234567"/>
  </w:style>
  <w:style w:type="character" w:customStyle="1" w:styleId="WW-WW8Num2ztrue11">
    <w:name w:val="WW-WW8Num2ztrue11"/>
  </w:style>
  <w:style w:type="character" w:customStyle="1" w:styleId="WW-WW8Num2ztrue121">
    <w:name w:val="WW-WW8Num2ztrue121"/>
  </w:style>
  <w:style w:type="character" w:customStyle="1" w:styleId="WW-WW8Num2ztrue1231">
    <w:name w:val="WW-WW8Num2ztrue1231"/>
  </w:style>
  <w:style w:type="character" w:customStyle="1" w:styleId="WW-WW8Num2ztrue12341">
    <w:name w:val="WW-WW8Num2ztrue12341"/>
  </w:style>
  <w:style w:type="character" w:customStyle="1" w:styleId="WW-WW8Num2ztrue123451">
    <w:name w:val="WW-WW8Num2ztrue123451"/>
  </w:style>
  <w:style w:type="character" w:customStyle="1" w:styleId="WW-WW8Num2ztrue1234561">
    <w:name w:val="WW-WW8Num2ztrue1234561"/>
  </w:style>
  <w:style w:type="character" w:customStyle="1" w:styleId="WW-WW8Num3ztrue1234567">
    <w:name w:val="WW-WW8Num3ztrue1234567"/>
  </w:style>
  <w:style w:type="character" w:customStyle="1" w:styleId="WW-WW8Num3ztrue11">
    <w:name w:val="WW-WW8Num3ztrue11"/>
  </w:style>
  <w:style w:type="character" w:customStyle="1" w:styleId="WW-WW8Num3ztrue121">
    <w:name w:val="WW-WW8Num3ztrue121"/>
  </w:style>
  <w:style w:type="character" w:customStyle="1" w:styleId="WW-WW8Num3ztrue1231">
    <w:name w:val="WW-WW8Num3ztrue1231"/>
  </w:style>
  <w:style w:type="character" w:customStyle="1" w:styleId="WW-WW8Num3ztrue12341">
    <w:name w:val="WW-WW8Num3ztrue12341"/>
  </w:style>
  <w:style w:type="character" w:customStyle="1" w:styleId="WW-WW8Num3ztrue123451">
    <w:name w:val="WW-WW8Num3ztrue123451"/>
  </w:style>
  <w:style w:type="character" w:customStyle="1" w:styleId="WW-WW8Num3ztrue1234561">
    <w:name w:val="WW-WW8Num3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2ztrue12345671">
    <w:name w:val="WW-WW8Num2ztrue12345671"/>
  </w:style>
  <w:style w:type="character" w:customStyle="1" w:styleId="WW-WW8Num2ztrue111">
    <w:name w:val="WW-WW8Num2ztrue111"/>
  </w:style>
  <w:style w:type="character" w:customStyle="1" w:styleId="WW-WW8Num2ztrue1211">
    <w:name w:val="WW-WW8Num2ztrue1211"/>
  </w:style>
  <w:style w:type="character" w:customStyle="1" w:styleId="WW-WW8Num2ztrue12311">
    <w:name w:val="WW-WW8Num2ztrue12311"/>
  </w:style>
  <w:style w:type="character" w:customStyle="1" w:styleId="WW-WW8Num2ztrue123411">
    <w:name w:val="WW-WW8Num2ztrue123411"/>
  </w:style>
  <w:style w:type="character" w:customStyle="1" w:styleId="WW-WW8Num2ztrue1234511">
    <w:name w:val="WW-WW8Num2ztrue1234511"/>
  </w:style>
  <w:style w:type="character" w:customStyle="1" w:styleId="WW-WW8Num2ztrue12345611">
    <w:name w:val="WW-WW8Num2ztrue12345611"/>
  </w:style>
  <w:style w:type="character" w:customStyle="1" w:styleId="WW-WW8Num3ztrue12345671">
    <w:name w:val="WW-WW8Num3ztrue12345671"/>
  </w:style>
  <w:style w:type="character" w:customStyle="1" w:styleId="WW-WW8Num3ztrue111">
    <w:name w:val="WW-WW8Num3ztrue111"/>
  </w:style>
  <w:style w:type="character" w:customStyle="1" w:styleId="WW-WW8Num3ztrue1211">
    <w:name w:val="WW-WW8Num3ztrue1211"/>
  </w:style>
  <w:style w:type="character" w:customStyle="1" w:styleId="WW-WW8Num3ztrue12311">
    <w:name w:val="WW-WW8Num3ztrue12311"/>
  </w:style>
  <w:style w:type="character" w:customStyle="1" w:styleId="WW-WW8Num3ztrue123411">
    <w:name w:val="WW-WW8Num3ztrue123411"/>
  </w:style>
  <w:style w:type="character" w:customStyle="1" w:styleId="WW-WW8Num3ztrue1234511">
    <w:name w:val="WW-WW8Num3ztrue1234511"/>
  </w:style>
  <w:style w:type="character" w:customStyle="1" w:styleId="WW-WW8Num3ztrue12345611">
    <w:name w:val="WW-WW8Num3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2ztrue123456711">
    <w:name w:val="WW-WW8Num2ztrue123456711"/>
  </w:style>
  <w:style w:type="character" w:customStyle="1" w:styleId="WW-WW8Num2ztrue1111">
    <w:name w:val="WW-WW8Num2ztrue1111"/>
  </w:style>
  <w:style w:type="character" w:customStyle="1" w:styleId="WW-WW8Num2ztrue12111">
    <w:name w:val="WW-WW8Num2ztrue12111"/>
  </w:style>
  <w:style w:type="character" w:customStyle="1" w:styleId="WW-WW8Num2ztrue123111">
    <w:name w:val="WW-WW8Num2ztrue123111"/>
  </w:style>
  <w:style w:type="character" w:customStyle="1" w:styleId="WW-WW8Num2ztrue1234111">
    <w:name w:val="WW-WW8Num2ztrue1234111"/>
  </w:style>
  <w:style w:type="character" w:customStyle="1" w:styleId="WW-WW8Num2ztrue12345111">
    <w:name w:val="WW-WW8Num2ztrue12345111"/>
  </w:style>
  <w:style w:type="character" w:customStyle="1" w:styleId="WW-WW8Num2ztrue123456111">
    <w:name w:val="WW-WW8Num2ztrue123456111"/>
  </w:style>
  <w:style w:type="character" w:customStyle="1" w:styleId="WW-WW8Num3ztrue123456711">
    <w:name w:val="WW-WW8Num3ztrue123456711"/>
  </w:style>
  <w:style w:type="character" w:customStyle="1" w:styleId="WW-WW8Num3ztrue1111">
    <w:name w:val="WW-WW8Num3ztrue1111"/>
  </w:style>
  <w:style w:type="character" w:customStyle="1" w:styleId="WW-WW8Num3ztrue12111">
    <w:name w:val="WW-WW8Num3ztrue12111"/>
  </w:style>
  <w:style w:type="character" w:customStyle="1" w:styleId="WW-WW8Num3ztrue123111">
    <w:name w:val="WW-WW8Num3ztrue123111"/>
  </w:style>
  <w:style w:type="character" w:customStyle="1" w:styleId="WW-WW8Num3ztrue1234111">
    <w:name w:val="WW-WW8Num3ztrue1234111"/>
  </w:style>
  <w:style w:type="character" w:customStyle="1" w:styleId="WW-WW8Num3ztrue12345111">
    <w:name w:val="WW-WW8Num3ztrue12345111"/>
  </w:style>
  <w:style w:type="character" w:customStyle="1" w:styleId="WW-WW8Num3ztrue123456111">
    <w:name w:val="WW-WW8Num3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2ztrue1234567111">
    <w:name w:val="WW-WW8Num2ztrue1234567111"/>
  </w:style>
  <w:style w:type="character" w:customStyle="1" w:styleId="WW-WW8Num2ztrue11111">
    <w:name w:val="WW-WW8Num2ztrue11111"/>
  </w:style>
  <w:style w:type="character" w:customStyle="1" w:styleId="WW-WW8Num2ztrue121111">
    <w:name w:val="WW-WW8Num2ztrue121111"/>
  </w:style>
  <w:style w:type="character" w:customStyle="1" w:styleId="WW-WW8Num2ztrue1231111">
    <w:name w:val="WW-WW8Num2ztrue1231111"/>
  </w:style>
  <w:style w:type="character" w:customStyle="1" w:styleId="WW-WW8Num2ztrue12341111">
    <w:name w:val="WW-WW8Num2ztrue12341111"/>
  </w:style>
  <w:style w:type="character" w:customStyle="1" w:styleId="WW-WW8Num2ztrue123451111">
    <w:name w:val="WW-WW8Num2ztrue123451111"/>
  </w:style>
  <w:style w:type="character" w:customStyle="1" w:styleId="WW-WW8Num2ztrue1234561111">
    <w:name w:val="WW-WW8Num2ztrue1234561111"/>
  </w:style>
  <w:style w:type="character" w:customStyle="1" w:styleId="WW-WW8Num3ztrue1234567111">
    <w:name w:val="WW-WW8Num3ztrue1234567111"/>
  </w:style>
  <w:style w:type="character" w:customStyle="1" w:styleId="WW-WW8Num3ztrue11111">
    <w:name w:val="WW-WW8Num3ztrue11111"/>
  </w:style>
  <w:style w:type="character" w:customStyle="1" w:styleId="WW-WW8Num3ztrue121111">
    <w:name w:val="WW-WW8Num3ztrue121111"/>
  </w:style>
  <w:style w:type="character" w:customStyle="1" w:styleId="WW-WW8Num3ztrue1231111">
    <w:name w:val="WW-WW8Num3ztrue1231111"/>
  </w:style>
  <w:style w:type="character" w:customStyle="1" w:styleId="WW-WW8Num3ztrue12341111">
    <w:name w:val="WW-WW8Num3ztrue12341111"/>
  </w:style>
  <w:style w:type="character" w:customStyle="1" w:styleId="WW-WW8Num3ztrue123451111">
    <w:name w:val="WW-WW8Num3ztrue123451111"/>
  </w:style>
  <w:style w:type="character" w:customStyle="1" w:styleId="WW-WW8Num3ztrue1234561111">
    <w:name w:val="WW-WW8Num3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2ztrue12345671111">
    <w:name w:val="WW-WW8Num2ztrue12345671111"/>
  </w:style>
  <w:style w:type="character" w:customStyle="1" w:styleId="WW-WW8Num2ztrue111111">
    <w:name w:val="WW-WW8Num2ztrue111111"/>
  </w:style>
  <w:style w:type="character" w:customStyle="1" w:styleId="WW-WW8Num2ztrue1211111">
    <w:name w:val="WW-WW8Num2ztrue1211111"/>
  </w:style>
  <w:style w:type="character" w:customStyle="1" w:styleId="WW-WW8Num2ztrue12311111">
    <w:name w:val="WW-WW8Num2ztrue12311111"/>
  </w:style>
  <w:style w:type="character" w:customStyle="1" w:styleId="WW-WW8Num2ztrue123411111">
    <w:name w:val="WW-WW8Num2ztrue123411111"/>
  </w:style>
  <w:style w:type="character" w:customStyle="1" w:styleId="WW-WW8Num2ztrue1234511111">
    <w:name w:val="WW-WW8Num2ztrue1234511111"/>
  </w:style>
  <w:style w:type="character" w:customStyle="1" w:styleId="WW-WW8Num2ztrue12345611111">
    <w:name w:val="WW-WW8Num2ztrue12345611111"/>
  </w:style>
  <w:style w:type="character" w:customStyle="1" w:styleId="WW-WW8Num3ztrue12345671111">
    <w:name w:val="WW-WW8Num3ztrue12345671111"/>
  </w:style>
  <w:style w:type="character" w:customStyle="1" w:styleId="WW-WW8Num3ztrue111111">
    <w:name w:val="WW-WW8Num3ztrue111111"/>
  </w:style>
  <w:style w:type="character" w:customStyle="1" w:styleId="WW-WW8Num3ztrue1211111">
    <w:name w:val="WW-WW8Num3ztrue1211111"/>
  </w:style>
  <w:style w:type="character" w:customStyle="1" w:styleId="WW-WW8Num3ztrue12311111">
    <w:name w:val="WW-WW8Num3ztrue12311111"/>
  </w:style>
  <w:style w:type="character" w:customStyle="1" w:styleId="WW-WW8Num3ztrue123411111">
    <w:name w:val="WW-WW8Num3ztrue123411111"/>
  </w:style>
  <w:style w:type="character" w:customStyle="1" w:styleId="WW-WW8Num3ztrue1234511111">
    <w:name w:val="WW-WW8Num3ztrue1234511111"/>
  </w:style>
  <w:style w:type="character" w:customStyle="1" w:styleId="WW-WW8Num3ztrue12345611111">
    <w:name w:val="WW-WW8Num3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2ztrue123456711111">
    <w:name w:val="WW-WW8Num2ztrue123456711111"/>
  </w:style>
  <w:style w:type="character" w:customStyle="1" w:styleId="WW-WW8Num2ztrue1111111">
    <w:name w:val="WW-WW8Num2ztrue1111111"/>
  </w:style>
  <w:style w:type="character" w:customStyle="1" w:styleId="WW-WW8Num2ztrue12111111">
    <w:name w:val="WW-WW8Num2ztrue12111111"/>
  </w:style>
  <w:style w:type="character" w:customStyle="1" w:styleId="WW-WW8Num2ztrue123111111">
    <w:name w:val="WW-WW8Num2ztrue123111111"/>
  </w:style>
  <w:style w:type="character" w:customStyle="1" w:styleId="WW-WW8Num2ztrue1234111111">
    <w:name w:val="WW-WW8Num2ztrue1234111111"/>
  </w:style>
  <w:style w:type="character" w:customStyle="1" w:styleId="WW-WW8Num2ztrue12345111111">
    <w:name w:val="WW-WW8Num2ztrue12345111111"/>
  </w:style>
  <w:style w:type="character" w:customStyle="1" w:styleId="WW-WW8Num2ztrue123456111111">
    <w:name w:val="WW-WW8Num2ztrue123456111111"/>
  </w:style>
  <w:style w:type="character" w:customStyle="1" w:styleId="WW-WW8Num3ztrue123456711111">
    <w:name w:val="WW-WW8Num3ztrue123456711111"/>
  </w:style>
  <w:style w:type="character" w:customStyle="1" w:styleId="WW-WW8Num3ztrue1111111">
    <w:name w:val="WW-WW8Num3ztrue1111111"/>
  </w:style>
  <w:style w:type="character" w:customStyle="1" w:styleId="WW-WW8Num3ztrue12111111">
    <w:name w:val="WW-WW8Num3ztrue12111111"/>
  </w:style>
  <w:style w:type="character" w:customStyle="1" w:styleId="WW-WW8Num3ztrue123111111">
    <w:name w:val="WW-WW8Num3ztrue123111111"/>
  </w:style>
  <w:style w:type="character" w:customStyle="1" w:styleId="WW-WW8Num3ztrue1234111111">
    <w:name w:val="WW-WW8Num3ztrue1234111111"/>
  </w:style>
  <w:style w:type="character" w:customStyle="1" w:styleId="WW-WW8Num3ztrue12345111111">
    <w:name w:val="WW-WW8Num3ztrue12345111111"/>
  </w:style>
  <w:style w:type="character" w:customStyle="1" w:styleId="WW-WW8Num3ztrue123456111111">
    <w:name w:val="WW-WW8Num3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2ztrue1234567111111">
    <w:name w:val="WW-WW8Num2ztrue1234567111111"/>
  </w:style>
  <w:style w:type="character" w:customStyle="1" w:styleId="WW-WW8Num2ztrue11111111">
    <w:name w:val="WW-WW8Num2ztrue11111111"/>
  </w:style>
  <w:style w:type="character" w:customStyle="1" w:styleId="WW-WW8Num2ztrue121111111">
    <w:name w:val="WW-WW8Num2ztrue121111111"/>
  </w:style>
  <w:style w:type="character" w:customStyle="1" w:styleId="WW-WW8Num2ztrue1231111111">
    <w:name w:val="WW-WW8Num2ztrue1231111111"/>
  </w:style>
  <w:style w:type="character" w:customStyle="1" w:styleId="WW-WW8Num2ztrue12341111111">
    <w:name w:val="WW-WW8Num2ztrue12341111111"/>
  </w:style>
  <w:style w:type="character" w:customStyle="1" w:styleId="WW-WW8Num2ztrue123451111111">
    <w:name w:val="WW-WW8Num2ztrue123451111111"/>
  </w:style>
  <w:style w:type="character" w:customStyle="1" w:styleId="WW-WW8Num2ztrue1234561111111">
    <w:name w:val="WW-WW8Num2ztrue1234561111111"/>
  </w:style>
  <w:style w:type="character" w:customStyle="1" w:styleId="WW-WW8Num3ztrue1234567111111">
    <w:name w:val="WW-WW8Num3ztrue1234567111111"/>
  </w:style>
  <w:style w:type="character" w:customStyle="1" w:styleId="WW-WW8Num3ztrue11111111">
    <w:name w:val="WW-WW8Num3ztrue11111111"/>
  </w:style>
  <w:style w:type="character" w:customStyle="1" w:styleId="WW-WW8Num3ztrue121111111">
    <w:name w:val="WW-WW8Num3ztrue121111111"/>
  </w:style>
  <w:style w:type="character" w:customStyle="1" w:styleId="WW-WW8Num3ztrue1231111111">
    <w:name w:val="WW-WW8Num3ztrue1231111111"/>
  </w:style>
  <w:style w:type="character" w:customStyle="1" w:styleId="WW-WW8Num3ztrue12341111111">
    <w:name w:val="WW-WW8Num3ztrue12341111111"/>
  </w:style>
  <w:style w:type="character" w:customStyle="1" w:styleId="WW-WW8Num3ztrue123451111111">
    <w:name w:val="WW-WW8Num3ztrue123451111111"/>
  </w:style>
  <w:style w:type="character" w:customStyle="1" w:styleId="WW-WW8Num3ztrue1234561111111">
    <w:name w:val="WW-WW8Num3ztrue1234561111111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12">
    <w:name w:val="WW-WW8Num5ztrue12"/>
  </w:style>
  <w:style w:type="character" w:customStyle="1" w:styleId="WW-WW8Num5ztrue123">
    <w:name w:val="WW-WW8Num5ztrue123"/>
  </w:style>
  <w:style w:type="character" w:customStyle="1" w:styleId="WW-WW8Num5ztrue1234">
    <w:name w:val="WW-WW8Num5ztrue1234"/>
  </w:style>
  <w:style w:type="character" w:customStyle="1" w:styleId="WW-WW8Num5ztrue12345">
    <w:name w:val="WW-WW8Num5ztrue12345"/>
  </w:style>
  <w:style w:type="character" w:customStyle="1" w:styleId="WW-WW8Num5ztrue123456">
    <w:name w:val="WW-WW8Num5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6">
    <w:name w:val="Fonte parág. padrão6"/>
  </w:style>
  <w:style w:type="character" w:customStyle="1" w:styleId="WW8Num4z1">
    <w:name w:val="WW8Num4z1"/>
    <w:rPr>
      <w:rFonts w:ascii="Wingdings 2" w:eastAsia="Wingdings 2" w:hAnsi="Wingdings 2" w:cs="StarSymbol, 'Arial Unicode MS'"/>
      <w:sz w:val="18"/>
      <w:szCs w:val="18"/>
    </w:rPr>
  </w:style>
  <w:style w:type="character" w:customStyle="1" w:styleId="WW8Num4z2">
    <w:name w:val="WW8Num4z2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4z3">
    <w:name w:val="WW8Num4z3"/>
    <w:rPr>
      <w:rFonts w:ascii="Wingdings" w:eastAsia="Wingdings" w:hAnsi="Wingdings" w:cs="StarSymbol, 'Arial Unicode MS'"/>
      <w:sz w:val="18"/>
      <w:szCs w:val="18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Fontepargpadro5">
    <w:name w:val="Fonte parág. padrão5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Fontepargpadro4">
    <w:name w:val="Fonte parág. padrão4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basedOn w:val="Fontepargpadro1"/>
    <w:rPr>
      <w:color w:val="0000FF"/>
      <w:u w:val="single"/>
    </w:rPr>
  </w:style>
  <w:style w:type="character" w:customStyle="1" w:styleId="StrongEmphasis">
    <w:name w:val="Strong Emphasis"/>
    <w:basedOn w:val="Fontepargpadro1"/>
    <w:rPr>
      <w:b/>
    </w:rPr>
  </w:style>
  <w:style w:type="character" w:customStyle="1" w:styleId="txt-preto">
    <w:name w:val="txt-preto"/>
    <w:basedOn w:val="Fontepargpadro1"/>
  </w:style>
  <w:style w:type="character" w:customStyle="1" w:styleId="VisitedInternetLink">
    <w:name w:val="Visited Internet Link"/>
    <w:basedOn w:val="Fontepargpadro1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Marcadores">
    <w:name w:val="Marcadore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ecuodecorpodetextoChar">
    <w:name w:val="Recuo de corpo de texto Char"/>
    <w:basedOn w:val="Fontepargpadro5"/>
    <w:rPr>
      <w:sz w:val="24"/>
      <w:szCs w:val="24"/>
    </w:rPr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sz w:val="24"/>
      <w:szCs w:val="24"/>
    </w:rPr>
  </w:style>
  <w:style w:type="character" w:customStyle="1" w:styleId="TtuloChar">
    <w:name w:val="Título Char"/>
    <w:basedOn w:val="Fontepargpadro"/>
    <w:rPr>
      <w:b/>
      <w:sz w:val="24"/>
    </w:rPr>
  </w:style>
  <w:style w:type="character" w:customStyle="1" w:styleId="Ttulo6Char">
    <w:name w:val="Título 6 Char"/>
    <w:basedOn w:val="Fontepargpadro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CitaoIntensaChar">
    <w:name w:val="Citação Intensa Char"/>
    <w:rPr>
      <w:b/>
      <w:bCs/>
      <w:i/>
      <w:iCs/>
      <w:color w:val="4F81BD"/>
      <w:kern w:val="3"/>
      <w:sz w:val="24"/>
      <w:szCs w:val="21"/>
      <w:lang w:eastAsia="zh-CN" w:bidi="hi-IN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WW8Num3">
    <w:name w:val="WW8Num3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CONTINENTE</vt:lpstr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CONTINENTE</dc:title>
  <dc:creator>dalete</dc:creator>
  <cp:lastModifiedBy>Juliano Dutra Schmitz</cp:lastModifiedBy>
  <cp:revision>2</cp:revision>
  <cp:lastPrinted>2012-05-24T17:20:00Z</cp:lastPrinted>
  <dcterms:created xsi:type="dcterms:W3CDTF">2022-09-14T18:31:00Z</dcterms:created>
  <dcterms:modified xsi:type="dcterms:W3CDTF">2022-09-14T18:31:00Z</dcterms:modified>
</cp:coreProperties>
</file>