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A537" w14:textId="77777777" w:rsidR="00FE4D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III</w:t>
      </w:r>
    </w:p>
    <w:p w14:paraId="6666EB39" w14:textId="77777777" w:rsidR="00FE4DCC" w:rsidRDefault="00FE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55AC50C" w14:textId="34B22FFE" w:rsidR="00FE4D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FORMULÁRIO DE ANÁLISE DE PROJETO DE ENSINO 202</w:t>
      </w:r>
      <w:r w:rsidR="00C32AC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- CLASSIFICADOS</w:t>
      </w:r>
    </w:p>
    <w:p w14:paraId="564620F2" w14:textId="77777777" w:rsidR="00FE4D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COMISSÃO AD HOC - COLEGIADO DE CURSO</w:t>
      </w:r>
    </w:p>
    <w:p w14:paraId="5B6AB79C" w14:textId="06CF6B44" w:rsidR="00FE4D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EDITALnº 21/202</w:t>
      </w:r>
      <w:r w:rsidR="00C32AC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2812B164" w14:textId="77777777" w:rsidR="00FE4DCC" w:rsidRDefault="00FE4DCC">
      <w:pPr>
        <w:spacing w:after="0" w:line="240" w:lineRule="auto"/>
        <w:ind w:right="1"/>
        <w:rPr>
          <w:rFonts w:ascii="Arial" w:eastAsia="Arial" w:hAnsi="Arial" w:cs="Arial"/>
          <w:b/>
          <w:color w:val="00000A"/>
        </w:rPr>
      </w:pPr>
    </w:p>
    <w:tbl>
      <w:tblPr>
        <w:tblStyle w:val="a6"/>
        <w:tblW w:w="848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88"/>
        <w:gridCol w:w="5316"/>
        <w:gridCol w:w="1190"/>
        <w:gridCol w:w="1192"/>
      </w:tblGrid>
      <w:tr w:rsidR="00FE4DCC" w14:paraId="2498A736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02C1B5F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ITEM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672307BE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CRITÉRIOS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45ECE428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Pontuação máxima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BF9AE18" w14:textId="77777777" w:rsidR="00FE4DCC" w:rsidRDefault="00000000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Pontuação obtida</w:t>
            </w:r>
          </w:p>
        </w:tc>
      </w:tr>
      <w:tr w:rsidR="00FE4DCC" w14:paraId="237A5114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5389F4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E0061F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Adequação ao PPI e PDI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Diretrizes do ensino e relevância institucional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579ABF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D84FCE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5E361360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852B6F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DFF985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Clareza e coerência na definição do Objetivo Geral e Específicos:</w:t>
            </w:r>
          </w:p>
          <w:p w14:paraId="747445FE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O objetivo geral deve indicar a abrangência e o propósito a que Programa ou Projeto deseja alcançar. </w:t>
            </w:r>
          </w:p>
          <w:p w14:paraId="2BAE29F2" w14:textId="77777777" w:rsidR="00FE4DCC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Os objetivos específicos são alvos concretos que se busca alcançar no âmbito do Projeto. Cada objetivo específico deve ter uma clara correspondência com os resultados esperados.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8BE861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95EA54F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EF899E4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34C9FF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092E7567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923E9D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78E6BA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  <w:t>Coerência da Justificativa com consistência teórica, acadêmica e pedagógica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:</w:t>
            </w:r>
          </w:p>
          <w:p w14:paraId="7D38314D" w14:textId="77777777" w:rsidR="00FE4DCC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Avalia-se a justificativa considerando a qualidade da descrição da relação e contribuição com o currículo do curso, do perfil do egresso que se quer formar, bem como da contribuição para a formação acadêmico-profissional no desenvolvimento de abordagens didático-pedagógicas inovadoras e criativas.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Consiste em uma exposição sucinta, mas completa das razões diretas ou indiretas de ordem teórica ou prática que tornam o projeto importante.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C85EF7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4F01DA4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AAE1CC8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492F667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03ADC6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5AD9C7A3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5A962E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405187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Pertinência da fundamentação teórica: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14:paraId="7A849AAE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A avaliação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a fundamentação teórica da proposta considera a explicitação detalhada dos fundamentos teóricos que a orientaram e embasam, citação de autores de referência na área.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2F021E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2710AF2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BDBBC9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6D690193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CCAC34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05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F727A0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Coerência na Metodologia do projeto com o objetivo geral e específicos:</w:t>
            </w:r>
          </w:p>
          <w:p w14:paraId="39B7EBC8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A metodologia é a explicação minuciosa, detalhada, rigorosa e exata de toda ação desenvolvida e da abordagem pedagógica a ser realizada. </w:t>
            </w:r>
          </w:p>
          <w:p w14:paraId="5FDD3C82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6733CC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33AFA85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8A978E4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88F7BA1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38676D4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889645A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DBB986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7641B1D5" w14:textId="77777777">
        <w:trPr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6E5192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06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3C40E7" w14:textId="77777777" w:rsidR="00FE4DCC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Coerência do cronograma de atividades propostos, considerando objetivo geral e específicos.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92C94A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F4100E3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CBD89D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145EA050" w14:textId="77777777">
        <w:trPr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503E6D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77B3CB" w14:textId="77777777" w:rsidR="00FE4DCC" w:rsidRDefault="0000000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Público-alvo do ensino atendido pela ação </w:t>
            </w:r>
          </w:p>
          <w:p w14:paraId="21391E35" w14:textId="77777777" w:rsidR="00FE4DCC" w:rsidRDefault="0000000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Avaliar a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descrição  das pessoas que serão envolvidas e se beneficiarão com o projeto. </w:t>
            </w:r>
          </w:p>
          <w:p w14:paraId="27489838" w14:textId="77777777" w:rsidR="00FE4DCC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A avaliação da pertinência do público-alvo escolhido,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ab/>
              <w:t xml:space="preserve">bem como a qualidade da sua delimitação e definição, considera; a pertinência do público-alvo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lastRenderedPageBreak/>
              <w:t>escolhido em relação à área temática e a qualidade da delimitação e a relação com o(s) cursos e seus currículos.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046254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E3CFD04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4C36DC0" w14:textId="77777777" w:rsidR="00FE4DCC" w:rsidRDefault="00FE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8563CC9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66C349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4A673E7C" w14:textId="77777777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0D38D9E8" w14:textId="77777777" w:rsidR="00FE4DCC" w:rsidRDefault="00FE4DCC">
            <w:pPr>
              <w:spacing w:after="0" w:line="240" w:lineRule="auto"/>
            </w:pP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590C5FA3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RESULTADO FINAL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4ABDDF8F" w14:textId="77777777" w:rsidR="00FE4DCC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713647A3" w14:textId="77777777" w:rsidR="00FE4DCC" w:rsidRDefault="00FE4DCC">
            <w:pPr>
              <w:spacing w:after="0" w:line="240" w:lineRule="auto"/>
              <w:jc w:val="center"/>
            </w:pPr>
          </w:p>
        </w:tc>
      </w:tr>
      <w:tr w:rsidR="00FE4DCC" w14:paraId="08A35908" w14:textId="77777777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D50811" w14:textId="77777777" w:rsidR="00FE4DCC" w:rsidRDefault="00FE4DCC">
            <w:pPr>
              <w:spacing w:after="0" w:line="240" w:lineRule="auto"/>
            </w:pPr>
          </w:p>
        </w:tc>
      </w:tr>
      <w:tr w:rsidR="00FE4DCC" w14:paraId="4A164FAF" w14:textId="77777777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D9B4E43" w14:textId="77777777" w:rsidR="00FE4DC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Parecer do Comissão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Ad Hoc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:</w:t>
            </w:r>
          </w:p>
        </w:tc>
      </w:tr>
      <w:tr w:rsidR="00FE4DCC" w14:paraId="39F4EE30" w14:textId="77777777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FBC36A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Após análise dos Membros da Comissão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Ad Hoc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dos trabalhos submetidos ao nível de </w:t>
            </w:r>
          </w:p>
          <w:p w14:paraId="5984A75A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   ) Ensino Médio</w:t>
            </w:r>
          </w:p>
          <w:p w14:paraId="51150C79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 ) Ensino Superior, da área; Curso de __________________________________________ considerando os critérios definidos em Edital, a pontuação final obtida foi de:____________. </w:t>
            </w:r>
          </w:p>
          <w:p w14:paraId="2F8C6390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7D44A7A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Parecer: ________________________________.</w:t>
            </w:r>
          </w:p>
          <w:p w14:paraId="663A08E1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B73826B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95F252D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222152D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093337F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A2B41F1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88D73DF" w14:textId="77777777" w:rsidR="00FE4DCC" w:rsidRDefault="00FE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5A315A1" w14:textId="77777777" w:rsidR="00FE4DC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xx de xxxxxxxxxxxxxxxxx de 202x.</w:t>
            </w:r>
          </w:p>
          <w:p w14:paraId="1C819AF5" w14:textId="77777777" w:rsidR="00FE4DCC" w:rsidRDefault="00FE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32257D6" w14:textId="77777777" w:rsidR="00FE4DCC" w:rsidRDefault="00FE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7907460" w14:textId="77777777" w:rsidR="00FE4DC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14:paraId="0BCD533B" w14:textId="77777777" w:rsidR="00FE4DC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Avaliador _______ da Comissão Ad Hoc</w:t>
            </w:r>
          </w:p>
          <w:p w14:paraId="5EFEB56E" w14:textId="77777777" w:rsidR="00FE4DCC" w:rsidRDefault="00FE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C83233C" w14:textId="77777777" w:rsidR="00FE4DCC" w:rsidRDefault="00FE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DEBB2AC" w14:textId="77777777" w:rsidR="00FE4DCC" w:rsidRDefault="00FE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63276AE" w14:textId="77777777" w:rsidR="00FE4D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Havendo necessidade de considerações e sugestões, estas deverão ser apontadas no parecer.</w:t>
            </w:r>
          </w:p>
          <w:p w14:paraId="68FFD756" w14:textId="77777777" w:rsidR="00FE4DCC" w:rsidRDefault="00FE4DCC">
            <w:pPr>
              <w:spacing w:after="0" w:line="240" w:lineRule="auto"/>
            </w:pPr>
          </w:p>
        </w:tc>
      </w:tr>
    </w:tbl>
    <w:p w14:paraId="04626927" w14:textId="77777777" w:rsidR="00FE4DCC" w:rsidRDefault="00FE4DCC">
      <w:pPr>
        <w:spacing w:after="0" w:line="240" w:lineRule="auto"/>
        <w:ind w:right="1"/>
        <w:jc w:val="center"/>
        <w:rPr>
          <w:rFonts w:ascii="Arial" w:eastAsia="Arial" w:hAnsi="Arial" w:cs="Arial"/>
          <w:b/>
          <w:color w:val="00000A"/>
        </w:rPr>
      </w:pPr>
    </w:p>
    <w:p w14:paraId="4E68BC1B" w14:textId="77777777" w:rsidR="00FE4DCC" w:rsidRDefault="00FE4D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FE4DC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CC"/>
    <w:rsid w:val="00C32AC1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8B3"/>
  <w15:docId w15:val="{80ED7ADC-1459-45BF-AF00-1AE73CA2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1/LaFQG+FlGhWjnKqIraFzWx4w==">AMUW2mU2z1rti/AiXoRifd1kumbwBM7JMS1OYTD7sRmrGWJ3uwCgG9/6hWz1fQZfiZZ5sqOA5uIRgcXP6iYyBEDpppIaBlW7spaIEu0O/AhJPxU37dOKfZA=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2023-11-22T10:42:00Z</dcterms:modified>
</cp:coreProperties>
</file>